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1C9" w:rsidRDefault="002E01C9" w:rsidP="0083764F">
      <w:pPr>
        <w:jc w:val="center"/>
        <w:rPr>
          <w:rFonts w:ascii="yandex-sans" w:hAnsi="yandex-sans"/>
          <w:caps w:val="0"/>
          <w:color w:val="000000"/>
          <w:sz w:val="23"/>
          <w:szCs w:val="23"/>
        </w:rPr>
      </w:pPr>
      <w:r w:rsidRPr="002E01C9">
        <w:rPr>
          <w:rFonts w:ascii="yandex-sans" w:hAnsi="yandex-sans"/>
          <w:caps w:val="0"/>
          <w:color w:val="000000"/>
          <w:sz w:val="23"/>
          <w:szCs w:val="23"/>
        </w:rPr>
        <w:t>Перечень работ, услуг по управлению многоквартирным домом,</w:t>
      </w:r>
      <w:r w:rsidR="0083764F">
        <w:rPr>
          <w:rFonts w:ascii="yandex-sans" w:hAnsi="yandex-sans"/>
          <w:caps w:val="0"/>
          <w:color w:val="000000"/>
          <w:sz w:val="23"/>
          <w:szCs w:val="23"/>
        </w:rPr>
        <w:t xml:space="preserve">  </w:t>
      </w:r>
      <w:proofErr w:type="gramStart"/>
      <w:r w:rsidRPr="002E01C9">
        <w:rPr>
          <w:rFonts w:ascii="yandex-sans" w:hAnsi="yandex-sans"/>
          <w:caps w:val="0"/>
          <w:color w:val="000000"/>
          <w:sz w:val="23"/>
          <w:szCs w:val="23"/>
        </w:rPr>
        <w:t>расположенного</w:t>
      </w:r>
      <w:proofErr w:type="gramEnd"/>
      <w:r w:rsidRPr="002E01C9">
        <w:rPr>
          <w:rFonts w:ascii="yandex-sans" w:hAnsi="yandex-sans"/>
          <w:caps w:val="0"/>
          <w:color w:val="000000"/>
          <w:sz w:val="23"/>
          <w:szCs w:val="23"/>
        </w:rPr>
        <w:t xml:space="preserve"> по адресу</w:t>
      </w:r>
    </w:p>
    <w:p w:rsidR="002E01C9" w:rsidRPr="002E01C9" w:rsidRDefault="002E01C9" w:rsidP="002E01C9">
      <w:pPr>
        <w:jc w:val="center"/>
        <w:rPr>
          <w:rFonts w:ascii="yandex-sans" w:hAnsi="yandex-sans"/>
          <w:caps w:val="0"/>
          <w:color w:val="000000"/>
          <w:sz w:val="23"/>
          <w:szCs w:val="23"/>
        </w:rPr>
      </w:pPr>
    </w:p>
    <w:p w:rsidR="002E01C9" w:rsidRPr="002E01C9" w:rsidRDefault="002E01C9" w:rsidP="0083764F">
      <w:pPr>
        <w:jc w:val="center"/>
        <w:rPr>
          <w:rFonts w:ascii="yandex-sans" w:hAnsi="yandex-sans"/>
          <w:caps w:val="0"/>
          <w:color w:val="000000"/>
          <w:sz w:val="23"/>
          <w:szCs w:val="23"/>
        </w:rPr>
      </w:pPr>
      <w:r w:rsidRPr="002E01C9">
        <w:rPr>
          <w:rFonts w:ascii="yandex-sans" w:hAnsi="yandex-sans"/>
          <w:caps w:val="0"/>
          <w:color w:val="000000"/>
          <w:sz w:val="23"/>
          <w:szCs w:val="23"/>
        </w:rPr>
        <w:t>г.</w:t>
      </w:r>
      <w:r w:rsidR="0083764F">
        <w:rPr>
          <w:rFonts w:ascii="yandex-sans" w:hAnsi="yandex-sans"/>
          <w:caps w:val="0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aps w:val="0"/>
          <w:color w:val="000000"/>
          <w:sz w:val="23"/>
          <w:szCs w:val="23"/>
        </w:rPr>
        <w:t>Кизляр</w:t>
      </w:r>
      <w:r w:rsidRPr="002E01C9">
        <w:rPr>
          <w:rFonts w:ascii="yandex-sans" w:hAnsi="yandex-sans"/>
          <w:caps w:val="0"/>
          <w:color w:val="000000"/>
          <w:sz w:val="23"/>
          <w:szCs w:val="23"/>
        </w:rPr>
        <w:t>, ул.</w:t>
      </w:r>
      <w:r>
        <w:rPr>
          <w:rFonts w:ascii="yandex-sans" w:hAnsi="yandex-sans"/>
          <w:caps w:val="0"/>
          <w:color w:val="000000"/>
          <w:sz w:val="23"/>
          <w:szCs w:val="23"/>
        </w:rPr>
        <w:t xml:space="preserve"> им. </w:t>
      </w:r>
      <w:proofErr w:type="spellStart"/>
      <w:r>
        <w:rPr>
          <w:rFonts w:ascii="yandex-sans" w:hAnsi="yandex-sans"/>
          <w:caps w:val="0"/>
          <w:color w:val="000000"/>
          <w:sz w:val="23"/>
          <w:szCs w:val="23"/>
        </w:rPr>
        <w:t>В.Ю.Юрикова</w:t>
      </w:r>
      <w:proofErr w:type="spellEnd"/>
      <w:proofErr w:type="gramStart"/>
      <w:r>
        <w:rPr>
          <w:rFonts w:ascii="yandex-sans" w:hAnsi="yandex-sans"/>
          <w:caps w:val="0"/>
          <w:color w:val="000000"/>
          <w:sz w:val="23"/>
          <w:szCs w:val="23"/>
        </w:rPr>
        <w:t xml:space="preserve"> </w:t>
      </w:r>
      <w:r w:rsidRPr="002E01C9">
        <w:rPr>
          <w:rFonts w:ascii="yandex-sans" w:hAnsi="yandex-sans"/>
          <w:caps w:val="0"/>
          <w:color w:val="000000"/>
          <w:sz w:val="23"/>
          <w:szCs w:val="23"/>
        </w:rPr>
        <w:t>,</w:t>
      </w:r>
      <w:proofErr w:type="gramEnd"/>
      <w:r w:rsidRPr="002E01C9">
        <w:rPr>
          <w:rFonts w:ascii="yandex-sans" w:hAnsi="yandex-sans"/>
          <w:caps w:val="0"/>
          <w:color w:val="000000"/>
          <w:sz w:val="23"/>
          <w:szCs w:val="23"/>
        </w:rPr>
        <w:t xml:space="preserve"> дом </w:t>
      </w:r>
      <w:r>
        <w:rPr>
          <w:rFonts w:ascii="yandex-sans" w:hAnsi="yandex-sans"/>
          <w:caps w:val="0"/>
          <w:color w:val="000000"/>
          <w:sz w:val="23"/>
          <w:szCs w:val="23"/>
        </w:rPr>
        <w:t xml:space="preserve">3, </w:t>
      </w:r>
    </w:p>
    <w:p w:rsidR="002E01C9" w:rsidRPr="002E01C9" w:rsidRDefault="002E01C9" w:rsidP="002E01C9">
      <w:pPr>
        <w:widowControl w:val="0"/>
        <w:spacing w:after="200" w:line="276" w:lineRule="auto"/>
        <w:jc w:val="both"/>
        <w:rPr>
          <w:rFonts w:eastAsia="Calibri"/>
          <w:b/>
          <w:caps w:val="0"/>
          <w:color w:val="000000"/>
          <w:sz w:val="22"/>
          <w:szCs w:val="22"/>
          <w:lang w:eastAsia="en-US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5386"/>
        <w:gridCol w:w="3119"/>
      </w:tblGrid>
      <w:tr w:rsidR="002E01C9" w:rsidRPr="002E01C9" w:rsidTr="0083764F">
        <w:trPr>
          <w:trHeight w:val="877"/>
        </w:trPr>
        <w:tc>
          <w:tcPr>
            <w:tcW w:w="95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b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  <w:t>Перечень (услуг) работ.</w:t>
            </w:r>
          </w:p>
        </w:tc>
        <w:tc>
          <w:tcPr>
            <w:tcW w:w="3119" w:type="dxa"/>
          </w:tcPr>
          <w:p w:rsidR="002E01C9" w:rsidRPr="002E01C9" w:rsidRDefault="002E01C9" w:rsidP="0083764F">
            <w:pPr>
              <w:widowControl w:val="0"/>
              <w:spacing w:after="200" w:line="276" w:lineRule="auto"/>
              <w:rPr>
                <w:b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  <w:t>Сроки или периоды выполнения работ, оказания услуг.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5386" w:type="dxa"/>
          </w:tcPr>
          <w:p w:rsidR="002E01C9" w:rsidRPr="002E01C9" w:rsidRDefault="002E01C9" w:rsidP="0083764F">
            <w:pPr>
              <w:widowControl w:val="0"/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Хранение и ведение необходимой инженерно – технической документации</w:t>
            </w:r>
            <w:r w:rsidRPr="002E01C9"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по многоквартирному дому.</w:t>
            </w:r>
          </w:p>
        </w:tc>
        <w:tc>
          <w:tcPr>
            <w:tcW w:w="311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Постоянно 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5386" w:type="dxa"/>
          </w:tcPr>
          <w:p w:rsidR="002E01C9" w:rsidRPr="002E01C9" w:rsidRDefault="002E01C9" w:rsidP="00625256">
            <w:pPr>
              <w:spacing w:after="200" w:line="276" w:lineRule="auto"/>
              <w:rPr>
                <w:rFonts w:ascii="Calibri" w:eastAsia="Calibri" w:hAnsi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Заключение договоров на обслуживание МЖД (</w:t>
            </w:r>
            <w:bookmarkStart w:id="0" w:name="_GoBack"/>
            <w:bookmarkEnd w:id="0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обслуживание внутридомового            газового оборудования, вводных и внутренних газопроводов, техническое обслуживание и текущий ремонт лифтов, техническое        обслуживание систем диспетчеризации, аварийное обслуживание /при наличии лифтов/; обслуживание вентиляционных систем, дератизацию и дезинсекцию и др.).</w:t>
            </w:r>
            <w:r w:rsidRPr="002E01C9">
              <w:rPr>
                <w:rFonts w:ascii="Calibri" w:eastAsia="Calibri" w:hAnsi="Calibri"/>
                <w:caps w:val="0"/>
                <w:color w:val="auto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9" w:type="dxa"/>
          </w:tcPr>
          <w:p w:rsidR="002E01C9" w:rsidRPr="002E01C9" w:rsidRDefault="002E01C9" w:rsidP="0083764F">
            <w:pPr>
              <w:widowControl w:val="0"/>
              <w:spacing w:after="200" w:line="276" w:lineRule="auto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в порядке, определяемом </w:t>
            </w:r>
            <w:r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графиком 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jc w:val="both"/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Заключение договоров</w:t>
            </w:r>
            <w:r w:rsidRPr="002E01C9"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на выполнение работ по    содержанию и ремонту многоквартирного дома с подрядными организациями</w:t>
            </w:r>
          </w:p>
        </w:tc>
        <w:tc>
          <w:tcPr>
            <w:tcW w:w="311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По мере необходимости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Заключение договоров с </w:t>
            </w:r>
            <w:proofErr w:type="spellStart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ресурсоснабжающими</w:t>
            </w:r>
            <w:proofErr w:type="spellEnd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 организациями (коммунальные услуги).</w:t>
            </w:r>
          </w:p>
        </w:tc>
        <w:tc>
          <w:tcPr>
            <w:tcW w:w="3119" w:type="dxa"/>
          </w:tcPr>
          <w:p w:rsidR="002E01C9" w:rsidRPr="002E01C9" w:rsidRDefault="002E01C9" w:rsidP="0083764F">
            <w:pPr>
              <w:widowControl w:val="0"/>
              <w:spacing w:after="200" w:line="276" w:lineRule="auto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в порядке, определяемом </w:t>
            </w:r>
            <w:r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графиком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Осуществление </w:t>
            </w:r>
            <w:proofErr w:type="gramStart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 качеством коммунальных услуг</w:t>
            </w:r>
          </w:p>
        </w:tc>
        <w:tc>
          <w:tcPr>
            <w:tcW w:w="3119" w:type="dxa"/>
          </w:tcPr>
          <w:p w:rsidR="002E01C9" w:rsidRPr="002E01C9" w:rsidRDefault="002E01C9" w:rsidP="0083764F">
            <w:pPr>
              <w:widowControl w:val="0"/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Постоянно 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Выдача по заявкам собственников технических условий (ТУ) на перепланировку и (или) переоборудование квартиры. Согласование или выдача в установленные сроки замечаний по разработанным сторонними организациями проектам  перепланировки или переоборудования.</w:t>
            </w:r>
          </w:p>
          <w:p w:rsidR="002E01C9" w:rsidRPr="002E01C9" w:rsidRDefault="002E01C9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:rsidR="002E01C9" w:rsidRPr="002E01C9" w:rsidRDefault="002E01C9" w:rsidP="0083764F">
            <w:pPr>
              <w:widowControl w:val="0"/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В день обращения или в течени</w:t>
            </w:r>
            <w:proofErr w:type="gramStart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и</w:t>
            </w:r>
            <w:proofErr w:type="gramEnd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 пяти рабочих дней.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Подготовка паспорта готовности МЖД к сезонной эксплуатации.</w:t>
            </w:r>
          </w:p>
          <w:p w:rsidR="002E01C9" w:rsidRPr="002E01C9" w:rsidRDefault="002E01C9" w:rsidP="002E01C9">
            <w:pPr>
              <w:spacing w:after="200" w:line="276" w:lineRule="auto"/>
              <w:ind w:left="180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один раз в год</w:t>
            </w:r>
          </w:p>
        </w:tc>
      </w:tr>
      <w:tr w:rsidR="002E01C9" w:rsidRPr="002E01C9" w:rsidTr="0083764F">
        <w:trPr>
          <w:trHeight w:val="1707"/>
        </w:trPr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ind w:hanging="180"/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  <w:t xml:space="preserve">    </w:t>
            </w: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ind w:hanging="180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Ведение лицевых счетов, начисление оплаты за жилищн</w:t>
            </w:r>
            <w:r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ые </w:t>
            </w: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услуги, сбор платежей</w:t>
            </w:r>
            <w:proofErr w:type="gramStart"/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 ,</w:t>
            </w:r>
            <w:proofErr w:type="gramEnd"/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 перерасчет при временном отсутствии граждан ,подготовка данных для органов социальной защиты по назначению субсидий и льгот,</w:t>
            </w: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работа по взысканию задолженности с неплательщиков.</w:t>
            </w:r>
          </w:p>
          <w:p w:rsidR="002E01C9" w:rsidRPr="002E01C9" w:rsidRDefault="002E01C9" w:rsidP="002E01C9">
            <w:pPr>
              <w:spacing w:after="200" w:line="276" w:lineRule="auto"/>
              <w:ind w:hanging="180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lastRenderedPageBreak/>
              <w:t>ежемесячно</w:t>
            </w:r>
          </w:p>
        </w:tc>
      </w:tr>
      <w:tr w:rsidR="002E01C9" w:rsidRPr="002E01C9" w:rsidTr="0083764F">
        <w:trPr>
          <w:trHeight w:val="1707"/>
        </w:trPr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5386" w:type="dxa"/>
          </w:tcPr>
          <w:p w:rsidR="002E01C9" w:rsidRPr="002E01C9" w:rsidRDefault="002E01C9" w:rsidP="0083764F">
            <w:pPr>
              <w:spacing w:after="200" w:line="276" w:lineRule="auto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Произведение сверки расчетов по оплате за жилищн</w:t>
            </w:r>
            <w:r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ые</w:t>
            </w: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 услуги по требованию Собственника помещения или Заказчиков и выдача документов подтверждающих правильность начисления или расчетов.</w:t>
            </w:r>
          </w:p>
        </w:tc>
        <w:tc>
          <w:tcPr>
            <w:tcW w:w="3119" w:type="dxa"/>
          </w:tcPr>
          <w:p w:rsidR="002E01C9" w:rsidRPr="002E01C9" w:rsidRDefault="002E01C9" w:rsidP="0083764F">
            <w:pPr>
              <w:widowControl w:val="0"/>
              <w:spacing w:after="200" w:line="276" w:lineRule="auto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не позднее 3-х рабочих дней после обращения </w:t>
            </w:r>
            <w:r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в правление 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ascii="Calibri" w:eastAsia="Calibri" w:hAnsi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ascii="Calibri" w:eastAsia="Calibri" w:hAnsi="Calibri"/>
                <w:caps w:val="0"/>
                <w:color w:val="auto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Осуществление функций, связанных с регистрационным учетом граждан</w:t>
            </w:r>
            <w:proofErr w:type="gramStart"/>
            <w:r w:rsidRPr="002E01C9">
              <w:rPr>
                <w:rFonts w:ascii="Calibri" w:eastAsia="Calibri" w:hAnsi="Calibri"/>
                <w:caps w:val="0"/>
                <w:color w:val="auto"/>
                <w:sz w:val="22"/>
                <w:szCs w:val="22"/>
                <w:lang w:eastAsia="en-US"/>
              </w:rPr>
              <w:t xml:space="preserve"> .</w:t>
            </w:r>
            <w:proofErr w:type="gramEnd"/>
          </w:p>
          <w:p w:rsidR="002E01C9" w:rsidRPr="002E01C9" w:rsidRDefault="002E01C9" w:rsidP="002E01C9">
            <w:pPr>
              <w:spacing w:after="200" w:line="276" w:lineRule="auto"/>
              <w:ind w:hanging="180"/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>
              <w:rPr>
                <w:caps w:val="0"/>
                <w:color w:val="000000"/>
                <w:sz w:val="22"/>
                <w:szCs w:val="22"/>
                <w:lang w:eastAsia="en-US"/>
              </w:rPr>
              <w:t xml:space="preserve">В </w:t>
            </w:r>
            <w:r w:rsidRPr="002E01C9">
              <w:rPr>
                <w:caps w:val="0"/>
                <w:color w:val="000000"/>
                <w:sz w:val="22"/>
                <w:szCs w:val="22"/>
                <w:lang w:eastAsia="en-US"/>
              </w:rPr>
              <w:t>порядке, установленном Законодательством РФ.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ascii="Calibri" w:eastAsia="Calibri" w:hAnsi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Выдача справок обратившимся за ними гражданам о месте проживания, составе семьи, о стоимости услуг, выписки из домовой книги и финансового лицевого счета и других справок, связанных с пользованием гражданами жилыми помещениями</w:t>
            </w:r>
          </w:p>
        </w:tc>
        <w:tc>
          <w:tcPr>
            <w:tcW w:w="311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в день обращения по графику приема граждан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Подготовка предложений Собственникам о  необходимости проведения капитального и текущего ремонта общего имущества М</w:t>
            </w:r>
            <w:r w:rsidR="000E69C1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К</w:t>
            </w: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Д</w:t>
            </w:r>
            <w:proofErr w:type="gramStart"/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 ,</w:t>
            </w:r>
            <w:proofErr w:type="gramEnd"/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 порядка и размера их финансирования ,составление дефектных ведомостей и другой документации. Расчет долевого участия. А также подготовка предложений по другим вопросам, входящим в компетенцию общего собрания.</w:t>
            </w:r>
          </w:p>
          <w:p w:rsidR="002E01C9" w:rsidRPr="002E01C9" w:rsidRDefault="002E01C9" w:rsidP="002E01C9">
            <w:pPr>
              <w:spacing w:after="200" w:line="276" w:lineRule="auto"/>
              <w:rPr>
                <w:rFonts w:ascii="Calibri" w:eastAsia="Calibri" w:hAnsi="Calibri"/>
                <w:caps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caps w:val="0"/>
                <w:color w:val="000000"/>
                <w:sz w:val="22"/>
                <w:szCs w:val="22"/>
                <w:lang w:eastAsia="en-US"/>
              </w:rPr>
              <w:t>по мере необходимости.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0E69C1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5386" w:type="dxa"/>
          </w:tcPr>
          <w:p w:rsidR="002E01C9" w:rsidRPr="002E01C9" w:rsidRDefault="002E01C9" w:rsidP="000E69C1">
            <w:pPr>
              <w:spacing w:after="200" w:line="276" w:lineRule="auto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Ежегодная подготовка перечней и стоимости работ и услуг </w:t>
            </w: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по содержанию общего имущества М</w:t>
            </w:r>
            <w:r w:rsidR="000E69C1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К</w:t>
            </w: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Д </w:t>
            </w: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для их утверждения на общих собраниях собственников</w:t>
            </w:r>
            <w:proofErr w:type="gramStart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 .</w:t>
            </w:r>
            <w:proofErr w:type="gramEnd"/>
          </w:p>
        </w:tc>
        <w:tc>
          <w:tcPr>
            <w:tcW w:w="311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за 30 дней до даты проведения Общего собрания собственников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0E69C1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Ведение бухгалтерского учёта, учёт товарно – материальных ценностей</w:t>
            </w:r>
            <w:proofErr w:type="gramStart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 ,</w:t>
            </w:r>
            <w:proofErr w:type="gramEnd"/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 основных средств и нематериальных активов, труда и заработной платы, фактических затрат, раздельного учёта. Составление баланса, ведение налогового учёта, сводной бухгалтерской и финансовой отчётности.</w:t>
            </w:r>
          </w:p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:rsidR="002E01C9" w:rsidRPr="002E01C9" w:rsidRDefault="002E01C9" w:rsidP="000E69C1">
            <w:pPr>
              <w:widowControl w:val="0"/>
              <w:spacing w:after="200" w:line="276" w:lineRule="auto"/>
              <w:jc w:val="both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в течение </w:t>
            </w:r>
            <w:r w:rsidR="000E69C1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года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0E69C1" w:rsidP="000E69C1">
            <w:pPr>
              <w:spacing w:after="200" w:line="276" w:lineRule="auto"/>
              <w:ind w:hanging="142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ind w:hanging="180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   Подбор, учёт, обучение, расстановка кадров, организация повышения их квалификации.</w:t>
            </w:r>
          </w:p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:rsidR="002E01C9" w:rsidRPr="002E01C9" w:rsidRDefault="002E01C9" w:rsidP="000E69C1">
            <w:pPr>
              <w:widowControl w:val="0"/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в течение </w:t>
            </w:r>
            <w:r w:rsidR="000E69C1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года</w:t>
            </w:r>
          </w:p>
        </w:tc>
      </w:tr>
      <w:tr w:rsidR="002E01C9" w:rsidRPr="002E01C9" w:rsidTr="0083764F">
        <w:trPr>
          <w:trHeight w:val="60"/>
        </w:trPr>
        <w:tc>
          <w:tcPr>
            <w:tcW w:w="959" w:type="dxa"/>
          </w:tcPr>
          <w:p w:rsidR="002E01C9" w:rsidRPr="002E01C9" w:rsidRDefault="000E69C1" w:rsidP="002E01C9">
            <w:pPr>
              <w:spacing w:after="200" w:line="276" w:lineRule="auto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lastRenderedPageBreak/>
              <w:t>16.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Юридическая подготовка документов по взысканию задолженности с неплательщиков  и другим </w:t>
            </w:r>
            <w:proofErr w:type="gramStart"/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вопросам</w:t>
            </w:r>
            <w:proofErr w:type="gramEnd"/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 связанным с управлением М</w:t>
            </w:r>
            <w:r w:rsidR="000E69C1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К</w:t>
            </w: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Д, представительство в суде,  защита </w:t>
            </w: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интересов </w:t>
            </w:r>
            <w:r w:rsidR="000E69C1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ПЖСК</w:t>
            </w: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, а так же  интересов собственников.</w:t>
            </w:r>
          </w:p>
          <w:p w:rsidR="002E01C9" w:rsidRPr="002E01C9" w:rsidRDefault="002E01C9" w:rsidP="002E01C9">
            <w:pPr>
              <w:spacing w:after="200" w:line="276" w:lineRule="auto"/>
              <w:ind w:hanging="180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:rsidR="002E01C9" w:rsidRPr="002E01C9" w:rsidRDefault="000E69C1" w:rsidP="002E01C9">
            <w:pPr>
              <w:widowControl w:val="0"/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Постоянно 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0E69C1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5386" w:type="dxa"/>
          </w:tcPr>
          <w:p w:rsidR="002E01C9" w:rsidRPr="002E01C9" w:rsidRDefault="002E01C9" w:rsidP="000E69C1">
            <w:pPr>
              <w:spacing w:after="200" w:line="276" w:lineRule="auto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Прием  граждан (нанимателей, Собственников жилых помещений и членов их семей) по вопросам пользования жилыми помещениями и общим имуществом многоквартирного дома, по иным вопросам</w:t>
            </w:r>
          </w:p>
        </w:tc>
        <w:tc>
          <w:tcPr>
            <w:tcW w:w="3119" w:type="dxa"/>
          </w:tcPr>
          <w:p w:rsidR="002E01C9" w:rsidRPr="002E01C9" w:rsidRDefault="002E01C9" w:rsidP="000E69C1">
            <w:pPr>
              <w:widowControl w:val="0"/>
              <w:spacing w:after="200" w:line="276" w:lineRule="auto"/>
              <w:jc w:val="both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еженедельно по графику  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0E69C1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jc w:val="both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Принятие, рассмотрение жалоб (заявлений, требований, претензий) о не предоставлении или некачественном предоставлении услуг, о невыполнении или некачественном выполнении работ по договору и направление заявителю извещения о результатах их рассмотрения</w:t>
            </w:r>
          </w:p>
        </w:tc>
        <w:tc>
          <w:tcPr>
            <w:tcW w:w="3119" w:type="dxa"/>
          </w:tcPr>
          <w:p w:rsidR="002E01C9" w:rsidRPr="002E01C9" w:rsidRDefault="002E01C9" w:rsidP="000E69C1">
            <w:pPr>
              <w:widowControl w:val="0"/>
              <w:spacing w:after="200" w:line="276" w:lineRule="auto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caps w:val="0"/>
                <w:color w:val="000000"/>
                <w:sz w:val="22"/>
                <w:szCs w:val="22"/>
                <w:lang w:eastAsia="en-US"/>
              </w:rPr>
              <w:t>в порядке, установленном Законодательством РФ.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0E69C1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5386" w:type="dxa"/>
          </w:tcPr>
          <w:p w:rsidR="002E01C9" w:rsidRPr="002E01C9" w:rsidRDefault="002E01C9" w:rsidP="000E69C1">
            <w:pPr>
              <w:spacing w:after="200" w:line="276" w:lineRule="auto"/>
              <w:jc w:val="both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 xml:space="preserve">Организация работ по оказанию дополнительных платных услуг в соответствии с Прейскурантом, утверждённым </w:t>
            </w:r>
            <w:r w:rsidR="000E69C1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общим собранием</w:t>
            </w:r>
          </w:p>
        </w:tc>
        <w:tc>
          <w:tcPr>
            <w:tcW w:w="3119" w:type="dxa"/>
          </w:tcPr>
          <w:p w:rsidR="002E01C9" w:rsidRPr="002E01C9" w:rsidRDefault="002E01C9" w:rsidP="000E69C1">
            <w:pPr>
              <w:widowControl w:val="0"/>
              <w:spacing w:after="200" w:line="276" w:lineRule="auto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 xml:space="preserve">в порядке, установленном </w:t>
            </w:r>
            <w:r w:rsidR="000E69C1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Решением общего собрания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0E69C1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jc w:val="both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Подготовка отчетов об использовании денежных средств собственников многоквартирных жилых домов по содержанию общего имущества.</w:t>
            </w:r>
          </w:p>
        </w:tc>
        <w:tc>
          <w:tcPr>
            <w:tcW w:w="3119" w:type="dxa"/>
          </w:tcPr>
          <w:p w:rsidR="002E01C9" w:rsidRPr="002E01C9" w:rsidRDefault="002E01C9" w:rsidP="000E69C1">
            <w:pPr>
              <w:widowControl w:val="0"/>
              <w:spacing w:after="200" w:line="276" w:lineRule="auto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caps w:val="0"/>
                <w:color w:val="000000"/>
                <w:sz w:val="22"/>
                <w:szCs w:val="22"/>
                <w:lang w:eastAsia="en-US"/>
              </w:rPr>
              <w:t>В первом квартале года, следующем за прошедшим.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0E69C1" w:rsidP="002E01C9">
            <w:pPr>
              <w:spacing w:after="200" w:line="276" w:lineRule="auto"/>
              <w:ind w:left="360" w:hanging="360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ind w:left="360" w:hanging="360"/>
              <w:jc w:val="both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Решение вопросов пользования Общим имуществом</w:t>
            </w:r>
          </w:p>
        </w:tc>
        <w:tc>
          <w:tcPr>
            <w:tcW w:w="3119" w:type="dxa"/>
          </w:tcPr>
          <w:p w:rsidR="002E01C9" w:rsidRPr="002E01C9" w:rsidRDefault="002E01C9" w:rsidP="000E69C1">
            <w:pPr>
              <w:widowControl w:val="0"/>
              <w:spacing w:after="200" w:line="276" w:lineRule="auto"/>
              <w:rPr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  <w:t>в порядке, установленном Общим собранием собственников</w:t>
            </w:r>
          </w:p>
        </w:tc>
      </w:tr>
      <w:tr w:rsidR="002E01C9" w:rsidRPr="002E01C9" w:rsidTr="0083764F">
        <w:tc>
          <w:tcPr>
            <w:tcW w:w="959" w:type="dxa"/>
          </w:tcPr>
          <w:p w:rsidR="002E01C9" w:rsidRPr="002E01C9" w:rsidRDefault="000E69C1" w:rsidP="002E01C9">
            <w:pPr>
              <w:spacing w:after="200" w:line="276" w:lineRule="auto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5386" w:type="dxa"/>
          </w:tcPr>
          <w:p w:rsidR="002E01C9" w:rsidRPr="002E01C9" w:rsidRDefault="002E01C9" w:rsidP="002E01C9">
            <w:pPr>
              <w:spacing w:after="200" w:line="276" w:lineRule="auto"/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Диспетчерское обслуживание.</w:t>
            </w:r>
          </w:p>
          <w:p w:rsidR="002E01C9" w:rsidRPr="002E01C9" w:rsidRDefault="002E01C9" w:rsidP="002E01C9">
            <w:pPr>
              <w:spacing w:after="200" w:line="276" w:lineRule="auto"/>
              <w:ind w:left="360" w:hanging="360"/>
              <w:jc w:val="both"/>
              <w:rPr>
                <w:rFonts w:eastAsia="Calibri"/>
                <w:b/>
                <w:caps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:rsidR="002E01C9" w:rsidRPr="002E01C9" w:rsidRDefault="002E01C9" w:rsidP="002E01C9">
            <w:pPr>
              <w:widowControl w:val="0"/>
              <w:spacing w:after="200" w:line="276" w:lineRule="auto"/>
              <w:jc w:val="both"/>
              <w:rPr>
                <w:rFonts w:eastAsia="Calibri"/>
                <w:caps w:val="0"/>
                <w:color w:val="000000"/>
                <w:sz w:val="22"/>
                <w:szCs w:val="22"/>
                <w:lang w:eastAsia="en-US"/>
              </w:rPr>
            </w:pPr>
            <w:r w:rsidRPr="002E01C9">
              <w:rPr>
                <w:rFonts w:eastAsia="Calibri"/>
                <w:caps w:val="0"/>
                <w:color w:val="auto"/>
                <w:sz w:val="22"/>
                <w:szCs w:val="22"/>
                <w:lang w:eastAsia="en-US"/>
              </w:rPr>
              <w:t>Круглосуточно.</w:t>
            </w:r>
          </w:p>
        </w:tc>
      </w:tr>
    </w:tbl>
    <w:p w:rsidR="002E01C9" w:rsidRPr="002E01C9" w:rsidRDefault="002E01C9" w:rsidP="002E01C9">
      <w:pPr>
        <w:spacing w:after="200" w:line="276" w:lineRule="auto"/>
        <w:rPr>
          <w:rFonts w:ascii="Calibri" w:eastAsia="Calibri" w:hAnsi="Calibri"/>
          <w:caps w:val="0"/>
          <w:color w:val="auto"/>
          <w:sz w:val="22"/>
          <w:szCs w:val="22"/>
          <w:lang w:eastAsia="en-US"/>
        </w:rPr>
      </w:pPr>
    </w:p>
    <w:p w:rsidR="002E01C9" w:rsidRPr="002E01C9" w:rsidRDefault="002E01C9" w:rsidP="002E01C9">
      <w:pPr>
        <w:spacing w:after="200" w:line="276" w:lineRule="auto"/>
        <w:rPr>
          <w:rFonts w:ascii="Calibri" w:eastAsia="Calibri" w:hAnsi="Calibri"/>
          <w:caps w:val="0"/>
          <w:color w:val="auto"/>
          <w:sz w:val="22"/>
          <w:szCs w:val="22"/>
          <w:lang w:eastAsia="en-US"/>
        </w:rPr>
      </w:pPr>
    </w:p>
    <w:p w:rsidR="00C03976" w:rsidRDefault="00C03976"/>
    <w:sectPr w:rsidR="00C03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CBC"/>
    <w:rsid w:val="000E69C1"/>
    <w:rsid w:val="002E01C9"/>
    <w:rsid w:val="00625256"/>
    <w:rsid w:val="0083764F"/>
    <w:rsid w:val="00C03976"/>
    <w:rsid w:val="00EB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rial"/>
        <w:caps/>
        <w:color w:val="333333"/>
        <w:sz w:val="24"/>
        <w:szCs w:val="3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  <w:rPr>
      <w:rFonts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rial"/>
        <w:caps/>
        <w:color w:val="333333"/>
        <w:sz w:val="24"/>
        <w:szCs w:val="3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  <w:rPr>
      <w:rFonts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4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7894">
                      <w:marLeft w:val="150"/>
                      <w:marRight w:val="15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904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12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89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754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912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9793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93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9953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566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9326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2018-12-27T20:45:00Z</dcterms:created>
  <dcterms:modified xsi:type="dcterms:W3CDTF">2019-05-30T16:55:00Z</dcterms:modified>
</cp:coreProperties>
</file>